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D3" w:rsidRPr="0086585F" w:rsidRDefault="002304D3" w:rsidP="002304D3">
      <w:pPr>
        <w:pStyle w:val="Bezriadkovania"/>
        <w:numPr>
          <w:ilvl w:val="0"/>
          <w:numId w:val="2"/>
        </w:numPr>
        <w:rPr>
          <w:lang w:val="sk-SK"/>
        </w:rPr>
      </w:pPr>
      <w:r w:rsidRPr="0086585F">
        <w:rPr>
          <w:lang w:val="sk-SK"/>
        </w:rPr>
        <w:t>Stĺpcový diagram zachytáva výsledky prieskumu medzi siedmakmi. </w:t>
      </w:r>
      <w:r w:rsidRPr="0086585F">
        <w:rPr>
          <w:lang w:val="sk-SK"/>
        </w:rPr>
        <w:br/>
        <w:t>Žiaci v prieskume uviedli svoju najobľúbenejšiu farbu.  Koľko percent siedmakov  obľubuje  bielu farbu?</w:t>
      </w:r>
      <w:r w:rsidRPr="0086585F">
        <w:rPr>
          <w:lang w:val="sk-SK"/>
        </w:rPr>
        <w:br/>
      </w:r>
      <w:r w:rsidRPr="0086585F">
        <w:rPr>
          <w:lang w:val="sk-SK"/>
        </w:rPr>
        <w:br/>
      </w:r>
      <w:r w:rsidRPr="0086585F">
        <w:rPr>
          <w:lang w:val="sk-SK"/>
        </w:rPr>
        <w:drawing>
          <wp:inline distT="0" distB="0" distL="0" distR="0">
            <wp:extent cx="3419475" cy="2552700"/>
            <wp:effectExtent l="19050" t="0" r="9525" b="0"/>
            <wp:docPr id="1" name="Obrázok 1" descr="ob2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2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4D3" w:rsidRPr="0086585F" w:rsidRDefault="002304D3" w:rsidP="002304D3">
      <w:pPr>
        <w:pStyle w:val="Bezriadkovania"/>
        <w:numPr>
          <w:ilvl w:val="0"/>
          <w:numId w:val="2"/>
        </w:numPr>
        <w:rPr>
          <w:lang w:val="sk-SK"/>
        </w:rPr>
      </w:pPr>
      <w:r w:rsidRPr="0086585F">
        <w:rPr>
          <w:lang w:val="sk-SK"/>
        </w:rPr>
        <w:t>Náklady na výrobu bežnej školskej aktovky sú 12 eur, čo je 80 % jej predajnej ceny.</w:t>
      </w:r>
      <w:r w:rsidRPr="0086585F">
        <w:rPr>
          <w:lang w:val="sk-SK"/>
        </w:rPr>
        <w:br/>
        <w:t>Za akú cenu sa aktovka predáva?</w:t>
      </w:r>
    </w:p>
    <w:p w:rsidR="002304D3" w:rsidRPr="0086585F" w:rsidRDefault="002304D3" w:rsidP="002304D3">
      <w:pPr>
        <w:pStyle w:val="Bezriadkovania"/>
        <w:numPr>
          <w:ilvl w:val="0"/>
          <w:numId w:val="2"/>
        </w:numPr>
        <w:rPr>
          <w:lang w:val="sk-SK"/>
        </w:rPr>
      </w:pPr>
      <w:r w:rsidRPr="0086585F">
        <w:rPr>
          <w:lang w:val="sk-SK"/>
        </w:rPr>
        <w:t>Mama prispela sumou 120 eur Jožkovi na bicykel, čo bolo 60 % z ceny bicykla.</w:t>
      </w:r>
      <w:r w:rsidRPr="0086585F">
        <w:rPr>
          <w:rFonts w:eastAsiaTheme="majorEastAsia"/>
          <w:lang w:val="sk-SK"/>
        </w:rPr>
        <w:t> </w:t>
      </w:r>
      <w:r w:rsidRPr="0086585F">
        <w:rPr>
          <w:lang w:val="sk-SK"/>
        </w:rPr>
        <w:br/>
        <w:t>Koľko stál bicykel?</w:t>
      </w:r>
    </w:p>
    <w:p w:rsidR="002304D3" w:rsidRPr="0086585F" w:rsidRDefault="002304D3" w:rsidP="002304D3">
      <w:pPr>
        <w:pStyle w:val="Bezriadkovania"/>
        <w:numPr>
          <w:ilvl w:val="0"/>
          <w:numId w:val="2"/>
        </w:numPr>
        <w:rPr>
          <w:lang w:val="sk-SK"/>
        </w:rPr>
      </w:pPr>
      <w:r w:rsidRPr="0086585F">
        <w:rPr>
          <w:lang w:val="sk-SK"/>
        </w:rPr>
        <w:t>Teta mala na vkladnej knižke počas celého roka 660 eur.</w:t>
      </w:r>
      <w:r w:rsidRPr="0086585F">
        <w:rPr>
          <w:rFonts w:eastAsiaTheme="majorEastAsia"/>
          <w:lang w:val="sk-SK"/>
        </w:rPr>
        <w:t> </w:t>
      </w:r>
      <w:r w:rsidRPr="0086585F">
        <w:rPr>
          <w:lang w:val="sk-SK"/>
        </w:rPr>
        <w:t>Na konci roka dostala úrok 33 eur.</w:t>
      </w:r>
      <w:r w:rsidRPr="0086585F">
        <w:rPr>
          <w:lang w:val="sk-SK"/>
        </w:rPr>
        <w:br/>
        <w:t>Koľko percentný úrok to bol?</w:t>
      </w:r>
    </w:p>
    <w:p w:rsidR="002304D3" w:rsidRPr="0086585F" w:rsidRDefault="002304D3" w:rsidP="002304D3">
      <w:pPr>
        <w:pStyle w:val="Bezriadkovania"/>
        <w:numPr>
          <w:ilvl w:val="0"/>
          <w:numId w:val="2"/>
        </w:numPr>
        <w:rPr>
          <w:lang w:val="sk-SK"/>
        </w:rPr>
      </w:pPr>
      <w:r w:rsidRPr="0086585F">
        <w:rPr>
          <w:lang w:val="sk-SK"/>
        </w:rPr>
        <w:t>Pôvodná cena knihy bola 16 eur. V akcii zlacnela na 12 eur.  Po  skončení akcie zdražela o  20% . O koľko % zlacnela kniha v akcii? Koľko stála kniha po skončení akcie?</w:t>
      </w:r>
    </w:p>
    <w:p w:rsidR="002304D3" w:rsidRPr="0086585F" w:rsidRDefault="002304D3" w:rsidP="002304D3">
      <w:pPr>
        <w:pStyle w:val="Bezriadkovania"/>
        <w:numPr>
          <w:ilvl w:val="0"/>
          <w:numId w:val="2"/>
        </w:numPr>
        <w:rPr>
          <w:lang w:val="sk-SK"/>
        </w:rPr>
      </w:pPr>
      <w:r w:rsidRPr="0086585F">
        <w:rPr>
          <w:lang w:val="sk-SK"/>
        </w:rPr>
        <w:t>Koľko % z plochy útvaru na obrázku zaberá nevyfarbená časť?</w:t>
      </w:r>
    </w:p>
    <w:p w:rsidR="002304D3" w:rsidRPr="0086585F" w:rsidRDefault="0086585F" w:rsidP="002304D3">
      <w:pPr>
        <w:pStyle w:val="Bezriadkovania"/>
        <w:rPr>
          <w:lang w:val="sk-SK"/>
        </w:rPr>
      </w:pPr>
      <w:r>
        <w:rPr>
          <w:noProof/>
          <w:lang w:val="sk-SK" w:eastAsia="sk-SK" w:bidi="ar-SA"/>
        </w:rPr>
        <w:pict>
          <v:group id="_x0000_s1039" style="position:absolute;margin-left:94.4pt;margin-top:11.1pt;width:61.35pt;height:45pt;z-index:251676672" coordorigin="3305,9150" coordsize="1227,90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8" type="#_x0000_t5" style="position:absolute;left:3517;top:9150;width:405;height:450" o:regroupid="1" fillcolor="#bfbfbf [2412]"/>
            <v:shape id="_x0000_s1030" type="#_x0000_t5" style="position:absolute;left:3922;top:9150;width:405;height:450" o:regroupid="1" fillcolor="#bfbfbf [2412]"/>
            <v:shape id="_x0000_s1033" type="#_x0000_t5" style="position:absolute;left:3305;top:9600;width:405;height:450" o:regroupid="1" fillcolor="#bfbfbf [2412]"/>
            <v:shape id="_x0000_s1034" type="#_x0000_t5" style="position:absolute;left:3722;top:9600;width:405;height:450" o:regroupid="1" fillcolor="#bfbfbf [2412]"/>
            <v:shape id="_x0000_s1035" type="#_x0000_t5" style="position:absolute;left:4127;top:9600;width:405;height:450" o:regroupid="1" fillcolor="#bfbfbf [2412]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722;top:9150;width:405;height:0" o:connectortype="straight" o:regroupid="1"/>
          </v:group>
        </w:pict>
      </w:r>
      <w:r w:rsidR="002304D3" w:rsidRPr="0086585F">
        <w:rPr>
          <w:lang w:val="sk-SK"/>
        </w:rPr>
        <w:t xml:space="preserve">         </w:t>
      </w:r>
    </w:p>
    <w:sectPr w:rsidR="002304D3" w:rsidRPr="0086585F" w:rsidSect="00E1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A582A"/>
    <w:multiLevelType w:val="hybridMultilevel"/>
    <w:tmpl w:val="16B0AC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FC127B"/>
    <w:multiLevelType w:val="multilevel"/>
    <w:tmpl w:val="0D4A18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4D3"/>
    <w:rsid w:val="0017481D"/>
    <w:rsid w:val="00182C56"/>
    <w:rsid w:val="002304D3"/>
    <w:rsid w:val="00482A8A"/>
    <w:rsid w:val="00630D9F"/>
    <w:rsid w:val="006514D7"/>
    <w:rsid w:val="0086585F"/>
    <w:rsid w:val="00A577B4"/>
    <w:rsid w:val="00AE6675"/>
    <w:rsid w:val="00CE3F1A"/>
    <w:rsid w:val="00E1727D"/>
    <w:rsid w:val="00FA67B9"/>
    <w:rsid w:val="00FE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2" type="connector" idref="#_x0000_s103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y">
    <w:name w:val="Normal"/>
    <w:rsid w:val="00FE4DE7"/>
    <w:rPr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rsid w:val="00FE4DE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sk-SK" w:bidi="ar-SA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FE4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rsid w:val="00FE4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rsid w:val="00FE4D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rsid w:val="00FE4D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rsid w:val="00FE4D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rsid w:val="00FE4D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rsid w:val="00FE4D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rsid w:val="00FE4D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4DE7"/>
    <w:rPr>
      <w:rFonts w:ascii="Times New Roman" w:eastAsiaTheme="majorEastAsia" w:hAnsi="Times New Roman" w:cstheme="majorBidi"/>
      <w:b/>
      <w:bCs/>
      <w:sz w:val="28"/>
      <w:szCs w:val="28"/>
      <w:lang w:val="sk-SK" w:eastAsia="sk-SK" w:bidi="ar-SA"/>
    </w:rPr>
  </w:style>
  <w:style w:type="character" w:customStyle="1" w:styleId="Nadpis2Char">
    <w:name w:val="Nadpis 2 Char"/>
    <w:basedOn w:val="Predvolenpsmoodseku"/>
    <w:link w:val="Nadpis2"/>
    <w:uiPriority w:val="9"/>
    <w:rsid w:val="00FE4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E4D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FE4D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FE4D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FE4D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FE4D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FE4D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FE4D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rsid w:val="00FE4D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rsid w:val="00FE4D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E4D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rsid w:val="00FE4D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E4D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6514D7"/>
    <w:rPr>
      <w:b/>
      <w:bCs/>
    </w:rPr>
  </w:style>
  <w:style w:type="character" w:styleId="Zvraznenie">
    <w:name w:val="Emphasis"/>
    <w:basedOn w:val="Predvolenpsmoodseku"/>
    <w:uiPriority w:val="20"/>
    <w:rsid w:val="00FE4DE7"/>
    <w:rPr>
      <w:i/>
      <w:iCs/>
    </w:rPr>
  </w:style>
  <w:style w:type="paragraph" w:styleId="Bezriadkovania">
    <w:name w:val="No Spacing"/>
    <w:link w:val="BezriadkovaniaChar"/>
    <w:uiPriority w:val="1"/>
    <w:rsid w:val="00FE4DE7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FE4DE7"/>
  </w:style>
  <w:style w:type="paragraph" w:styleId="Odsekzoznamu">
    <w:name w:val="List Paragraph"/>
    <w:basedOn w:val="Normlny"/>
    <w:uiPriority w:val="34"/>
    <w:rsid w:val="00FE4DE7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rsid w:val="00FE4DE7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E4DE7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FE4D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4DE7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rsid w:val="00FE4DE7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FE4DE7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rsid w:val="00FE4DE7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rsid w:val="00FE4DE7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FE4DE7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rsid w:val="00FE4DE7"/>
    <w:pPr>
      <w:outlineLvl w:val="9"/>
    </w:pPr>
    <w:rPr>
      <w:rFonts w:eastAsiaTheme="minorHAnsi"/>
    </w:rPr>
  </w:style>
  <w:style w:type="character" w:customStyle="1" w:styleId="apple-converted-space">
    <w:name w:val="apple-converted-space"/>
    <w:basedOn w:val="Predvolenpsmoodseku"/>
    <w:rsid w:val="002304D3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2304D3"/>
    <w:pPr>
      <w:pBdr>
        <w:bottom w:val="single" w:sz="6" w:space="1" w:color="auto"/>
      </w:pBdr>
      <w:autoSpaceDN/>
      <w:spacing w:after="0" w:line="240" w:lineRule="auto"/>
      <w:jc w:val="center"/>
      <w:textAlignment w:val="auto"/>
    </w:pPr>
    <w:rPr>
      <w:rFonts w:ascii="Arial" w:hAnsi="Arial" w:cs="Arial"/>
      <w:vanish/>
      <w:sz w:val="16"/>
      <w:szCs w:val="16"/>
      <w:lang w:eastAsia="sk-SK" w:bidi="ar-SA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2304D3"/>
    <w:rPr>
      <w:rFonts w:ascii="Arial" w:hAnsi="Arial" w:cs="Arial"/>
      <w:vanish/>
      <w:sz w:val="16"/>
      <w:szCs w:val="16"/>
      <w:lang w:val="sk-SK" w:eastAsia="sk-SK" w:bidi="ar-SA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2304D3"/>
    <w:pPr>
      <w:pBdr>
        <w:top w:val="single" w:sz="6" w:space="1" w:color="auto"/>
      </w:pBdr>
      <w:autoSpaceDN/>
      <w:spacing w:after="0" w:line="240" w:lineRule="auto"/>
      <w:jc w:val="center"/>
      <w:textAlignment w:val="auto"/>
    </w:pPr>
    <w:rPr>
      <w:rFonts w:ascii="Arial" w:hAnsi="Arial" w:cs="Arial"/>
      <w:vanish/>
      <w:sz w:val="16"/>
      <w:szCs w:val="16"/>
      <w:lang w:eastAsia="sk-SK" w:bidi="ar-SA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2304D3"/>
    <w:rPr>
      <w:rFonts w:ascii="Arial" w:hAnsi="Arial" w:cs="Arial"/>
      <w:vanish/>
      <w:sz w:val="16"/>
      <w:szCs w:val="16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04D3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cp:lastPrinted>2012-12-16T20:04:00Z</cp:lastPrinted>
  <dcterms:created xsi:type="dcterms:W3CDTF">2012-12-16T19:46:00Z</dcterms:created>
  <dcterms:modified xsi:type="dcterms:W3CDTF">2012-12-16T20:05:00Z</dcterms:modified>
</cp:coreProperties>
</file>